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40F1" w:rsidRDefault="00DE0DF5" w:rsidP="00DE0DF5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КОНТРОЛЬНАЯ РАБОТА</w:t>
      </w:r>
    </w:p>
    <w:p w:rsidR="00DE0DF5" w:rsidRDefault="00DE0DF5" w:rsidP="00DE0DF5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РЕЙТИНГ 2</w:t>
      </w:r>
    </w:p>
    <w:p w:rsidR="00DE0DF5" w:rsidRDefault="00DE0DF5" w:rsidP="00DE0DF5">
      <w:pPr>
        <w:pStyle w:val="a3"/>
        <w:numPr>
          <w:ilvl w:val="0"/>
          <w:numId w:val="1"/>
        </w:numPr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Расчет кадастровой стоимости орошаемой пашни, расположенной в ВКО (площадь, тип почвы берем произвольно)</w:t>
      </w:r>
    </w:p>
    <w:p w:rsidR="00DE0DF5" w:rsidRDefault="00DE0DF5" w:rsidP="00DE0DF5">
      <w:pPr>
        <w:pStyle w:val="a3"/>
        <w:numPr>
          <w:ilvl w:val="0"/>
          <w:numId w:val="1"/>
        </w:numPr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Расчет кадастровой стоимости земельного участка площадью 1,2 га, расположенного в г Усть-Каменогорск (оценочную зону берем произвольно)</w:t>
      </w:r>
    </w:p>
    <w:p w:rsidR="00DE0DF5" w:rsidRDefault="00DE0DF5" w:rsidP="00DE0DF5">
      <w:pPr>
        <w:pStyle w:val="a3"/>
        <w:numPr>
          <w:ilvl w:val="0"/>
          <w:numId w:val="1"/>
        </w:numPr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Расчет балла бонитета по Казахстанской методике</w:t>
      </w:r>
    </w:p>
    <w:p w:rsidR="00DE0DF5" w:rsidRDefault="00DE0DF5" w:rsidP="00DE0DF5">
      <w:pPr>
        <w:pStyle w:val="a3"/>
        <w:ind w:left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Слой А 0-23 см, Р (гумус)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 xml:space="preserve">- 6,14%, </w:t>
      </w:r>
    </w:p>
    <w:p w:rsidR="00DE0DF5" w:rsidRDefault="00DE0DF5" w:rsidP="00DE0DF5">
      <w:pPr>
        <w:pStyle w:val="a3"/>
        <w:ind w:left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слой В1 23-49 см, </w:t>
      </w:r>
      <w:r>
        <w:rPr>
          <w:rFonts w:ascii="Times New Roman" w:hAnsi="Times New Roman" w:cs="Times New Roman"/>
          <w:sz w:val="28"/>
          <w:szCs w:val="28"/>
          <w:lang w:val="kk-KZ"/>
        </w:rPr>
        <w:t>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(гумус) 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4,30</w:t>
      </w:r>
      <w:r>
        <w:rPr>
          <w:rFonts w:ascii="Times New Roman" w:hAnsi="Times New Roman" w:cs="Times New Roman"/>
          <w:sz w:val="28"/>
          <w:szCs w:val="28"/>
          <w:lang w:val="kk-KZ"/>
        </w:rPr>
        <w:t>%,</w:t>
      </w:r>
    </w:p>
    <w:p w:rsidR="00DE0DF5" w:rsidRPr="00DE0DF5" w:rsidRDefault="00DE0DF5" w:rsidP="00DE0DF5">
      <w:pPr>
        <w:pStyle w:val="a3"/>
        <w:ind w:left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слой В2 49-82 см, </w:t>
      </w:r>
      <w:r>
        <w:rPr>
          <w:rFonts w:ascii="Times New Roman" w:hAnsi="Times New Roman" w:cs="Times New Roman"/>
          <w:sz w:val="28"/>
          <w:szCs w:val="28"/>
          <w:lang w:val="kk-KZ"/>
        </w:rPr>
        <w:t>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(гумус) 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3,24</w:t>
      </w:r>
      <w:r>
        <w:rPr>
          <w:rFonts w:ascii="Times New Roman" w:hAnsi="Times New Roman" w:cs="Times New Roman"/>
          <w:sz w:val="28"/>
          <w:szCs w:val="28"/>
          <w:lang w:val="kk-KZ"/>
        </w:rPr>
        <w:t>%,</w:t>
      </w:r>
    </w:p>
    <w:sectPr w:rsidR="00DE0DF5" w:rsidRPr="00DE0D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520968"/>
    <w:multiLevelType w:val="hybridMultilevel"/>
    <w:tmpl w:val="2648EB1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985"/>
    <w:rsid w:val="00A340F1"/>
    <w:rsid w:val="00DE0DF5"/>
    <w:rsid w:val="00EE3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52D621"/>
  <w15:chartTrackingRefBased/>
  <w15:docId w15:val="{2DFD2ACA-553A-4ED2-8726-32E8F43A9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0D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63</Words>
  <Characters>365</Characters>
  <Application>Microsoft Office Word</Application>
  <DocSecurity>0</DocSecurity>
  <Lines>3</Lines>
  <Paragraphs>1</Paragraphs>
  <ScaleCrop>false</ScaleCrop>
  <Company>diakov.net</Company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Тұрсынова Балым Ержанқызы</dc:creator>
  <cp:keywords/>
  <dc:description/>
  <cp:lastModifiedBy>Тұрсынова Балым Ержанқызы</cp:lastModifiedBy>
  <cp:revision>2</cp:revision>
  <dcterms:created xsi:type="dcterms:W3CDTF">2021-05-02T15:30:00Z</dcterms:created>
  <dcterms:modified xsi:type="dcterms:W3CDTF">2021-05-02T15:40:00Z</dcterms:modified>
</cp:coreProperties>
</file>